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AB" w:rsidRPr="00FE1BAB" w:rsidRDefault="00FE1BAB" w:rsidP="00FE1BAB">
      <w:pPr>
        <w:pStyle w:val="2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FE1BAB">
        <w:rPr>
          <w:rFonts w:ascii="PT Astra Serif" w:hAnsi="PT Astra Serif"/>
          <w:sz w:val="28"/>
          <w:szCs w:val="28"/>
        </w:rPr>
        <w:t xml:space="preserve">СИРС «Система </w:t>
      </w:r>
      <w:proofErr w:type="gramStart"/>
      <w:r w:rsidRPr="00FE1BAB">
        <w:rPr>
          <w:rFonts w:ascii="PT Astra Serif" w:hAnsi="PT Astra Serif"/>
          <w:sz w:val="28"/>
          <w:szCs w:val="28"/>
        </w:rPr>
        <w:t>интенсив</w:t>
      </w:r>
      <w:bookmarkStart w:id="0" w:name="_GoBack"/>
      <w:bookmarkEnd w:id="0"/>
      <w:r w:rsidRPr="00FE1BAB">
        <w:rPr>
          <w:rFonts w:ascii="PT Astra Serif" w:hAnsi="PT Astra Serif"/>
          <w:sz w:val="28"/>
          <w:szCs w:val="28"/>
        </w:rPr>
        <w:t>ного</w:t>
      </w:r>
      <w:proofErr w:type="gramEnd"/>
      <w:r w:rsidRPr="00FE1BAB">
        <w:rPr>
          <w:rFonts w:ascii="PT Astra Serif" w:hAnsi="PT Astra Serif"/>
          <w:sz w:val="28"/>
          <w:szCs w:val="28"/>
        </w:rPr>
        <w:t xml:space="preserve"> развития ребёнка»</w:t>
      </w:r>
    </w:p>
    <w:p w:rsidR="00FE1BAB" w:rsidRPr="00FE1BAB" w:rsidRDefault="00FE1BAB" w:rsidP="00FE1BAB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FE1BAB" w:rsidRPr="00FE1BAB" w:rsidRDefault="00FE1BAB" w:rsidP="00FE1BA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E1BAB">
        <w:rPr>
          <w:rFonts w:ascii="PT Astra Serif" w:hAnsi="PT Astra Serif" w:cs="Times New Roman"/>
          <w:sz w:val="28"/>
          <w:szCs w:val="28"/>
        </w:rPr>
        <w:t>Одной из основных задач обучения – совершенствование методов и средств обучения, расширение активных форм и средств обучения, расширение активных форм занятий на основе внедрения вычислительной техники.</w:t>
      </w:r>
    </w:p>
    <w:p w:rsidR="00FE1BAB" w:rsidRPr="00FE1BAB" w:rsidRDefault="00FE1BAB" w:rsidP="00FE1BA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FE1BAB">
        <w:rPr>
          <w:rFonts w:ascii="PT Astra Serif" w:hAnsi="PT Astra Serif" w:cs="Times New Roman"/>
          <w:sz w:val="28"/>
          <w:szCs w:val="28"/>
        </w:rPr>
        <w:t>Актуальность программы заключается в том, что каждое отдельное занятие  связано с развитием у обучающихся индивидуально – психологических особенностей, которые существенно влияют на эффективность обучения, на приобретение профессиональных знаний, умений и навыков. На первом этапе интенсивного обучения очень сильно влияет скорость восприятия, ускоренное чтение, которое повышает качество усвоения материала, способствует развитию внимания, памяти, анализа и синтеза изучаемой информации.</w:t>
      </w:r>
    </w:p>
    <w:p w:rsidR="00FE1BAB" w:rsidRPr="00FE1BAB" w:rsidRDefault="00FE1BAB" w:rsidP="00FE1BA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E1BAB">
        <w:rPr>
          <w:rFonts w:ascii="PT Astra Serif" w:hAnsi="PT Astra Serif"/>
          <w:b/>
          <w:sz w:val="28"/>
          <w:szCs w:val="28"/>
        </w:rPr>
        <w:t>Руководитель объединения: Андреева Светлана  Анатольевна</w:t>
      </w:r>
    </w:p>
    <w:p w:rsidR="00BA289F" w:rsidRPr="00FE1BAB" w:rsidRDefault="00BA289F" w:rsidP="00FE1BA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BA289F" w:rsidRPr="00FE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71"/>
    <w:rsid w:val="00631271"/>
    <w:rsid w:val="00BA289F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B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B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2021-10-07T09:46:00Z</dcterms:created>
  <dcterms:modified xsi:type="dcterms:W3CDTF">2021-10-07T09:48:00Z</dcterms:modified>
</cp:coreProperties>
</file>